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8C" w:rsidRDefault="00580F99">
      <w:pPr>
        <w:tabs>
          <w:tab w:val="left" w:pos="12418"/>
        </w:tabs>
        <w:ind w:left="5102"/>
        <w:rPr>
          <w:rFonts w:ascii="Calibri" w:hAnsi="Calibri"/>
          <w:sz w:val="18"/>
          <w:szCs w:val="18"/>
        </w:rPr>
      </w:pPr>
      <w:bookmarkStart w:id="0" w:name="_GoBack"/>
      <w:bookmarkEnd w:id="0"/>
      <w:r>
        <w:rPr>
          <w:rFonts w:ascii="Calibri" w:hAnsi="Calibri"/>
          <w:sz w:val="18"/>
          <w:szCs w:val="18"/>
        </w:rPr>
        <w:t>Депутату Государственной Думы</w:t>
      </w:r>
    </w:p>
    <w:p w:rsidR="0089438C" w:rsidRDefault="00580F99">
      <w:pPr>
        <w:tabs>
          <w:tab w:val="left" w:pos="12418"/>
        </w:tabs>
        <w:ind w:left="510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Российской Федерации</w:t>
      </w:r>
    </w:p>
    <w:p w:rsidR="0089438C" w:rsidRDefault="00580F99">
      <w:pPr>
        <w:tabs>
          <w:tab w:val="left" w:pos="12418"/>
        </w:tabs>
        <w:ind w:left="510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Смолину Олегу Николаевичу</w:t>
      </w:r>
    </w:p>
    <w:p w:rsidR="0089438C" w:rsidRDefault="00580F99">
      <w:pPr>
        <w:tabs>
          <w:tab w:val="left" w:pos="12418"/>
        </w:tabs>
        <w:ind w:left="510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от гр. </w:t>
      </w:r>
    </w:p>
    <w:p w:rsidR="0089438C" w:rsidRDefault="00580F99">
      <w:pPr>
        <w:tabs>
          <w:tab w:val="left" w:pos="12418"/>
        </w:tabs>
        <w:ind w:left="510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проживающей по адресу:</w:t>
      </w:r>
    </w:p>
    <w:p w:rsidR="0089438C" w:rsidRDefault="00580F99">
      <w:pPr>
        <w:tabs>
          <w:tab w:val="left" w:pos="12418"/>
        </w:tabs>
        <w:ind w:left="510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г. Омск, </w:t>
      </w:r>
    </w:p>
    <w:p w:rsidR="0089438C" w:rsidRDefault="00580F99">
      <w:pPr>
        <w:tabs>
          <w:tab w:val="left" w:pos="12418"/>
        </w:tabs>
        <w:ind w:left="510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телефон: </w:t>
      </w:r>
    </w:p>
    <w:p w:rsidR="0089438C" w:rsidRDefault="0089438C">
      <w:pPr>
        <w:tabs>
          <w:tab w:val="left" w:pos="13665"/>
        </w:tabs>
        <w:ind w:left="6633"/>
        <w:rPr>
          <w:rFonts w:ascii="Calibri" w:hAnsi="Calibri"/>
          <w:sz w:val="18"/>
          <w:szCs w:val="18"/>
        </w:rPr>
      </w:pPr>
    </w:p>
    <w:p w:rsidR="0089438C" w:rsidRDefault="0089438C">
      <w:pPr>
        <w:tabs>
          <w:tab w:val="left" w:pos="7032"/>
        </w:tabs>
        <w:rPr>
          <w:rFonts w:ascii="Calibri" w:hAnsi="Calibri"/>
          <w:sz w:val="18"/>
          <w:szCs w:val="18"/>
        </w:rPr>
      </w:pPr>
    </w:p>
    <w:p w:rsidR="0089438C" w:rsidRDefault="00580F99">
      <w:pPr>
        <w:tabs>
          <w:tab w:val="left" w:pos="7032"/>
        </w:tabs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Обращение</w:t>
      </w:r>
    </w:p>
    <w:p w:rsidR="0089438C" w:rsidRDefault="0089438C">
      <w:pPr>
        <w:tabs>
          <w:tab w:val="left" w:pos="7032"/>
        </w:tabs>
        <w:rPr>
          <w:rFonts w:ascii="Calibri" w:hAnsi="Calibri"/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Прошу рассмотреть нарушение Конституции  РФ по Статье 43.2, Статье 19.1 и Статье 19.2 Конституции  РФ, нарушенные в отношении моей дочери</w:t>
      </w:r>
      <w:r>
        <w:rPr>
          <w:rFonts w:ascii="Calibri" w:hAnsi="Calibri"/>
          <w:sz w:val="18"/>
          <w:szCs w:val="18"/>
        </w:rPr>
        <w:t xml:space="preserve"> г.р. и сотен других детей, проживающих в ЖК Кузьминки и ЖК Прибрежный г. Омск</w:t>
      </w:r>
    </w:p>
    <w:p w:rsidR="0089438C" w:rsidRDefault="0089438C">
      <w:pPr>
        <w:tabs>
          <w:tab w:val="left" w:pos="7032"/>
        </w:tabs>
        <w:rPr>
          <w:rFonts w:ascii="Calibri" w:hAnsi="Calibri"/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Я убеждена, что представители Министерс</w:t>
      </w:r>
      <w:r>
        <w:rPr>
          <w:rFonts w:ascii="Calibri" w:hAnsi="Calibri"/>
          <w:sz w:val="18"/>
          <w:szCs w:val="18"/>
        </w:rPr>
        <w:t xml:space="preserve">тва образования Омской области, а также представители </w:t>
      </w:r>
      <w:r>
        <w:rPr>
          <w:rFonts w:ascii="Calibri" w:hAnsi="Calibri"/>
          <w:sz w:val="18"/>
          <w:szCs w:val="18"/>
        </w:rPr>
        <w:t xml:space="preserve">БОУ ОО «Технологический лицей «Авангард», нарушили гарантированное Конституцией право на равный доступ к начальному, основному и среднему общему образованию. </w:t>
      </w:r>
    </w:p>
    <w:p w:rsidR="0089438C" w:rsidRDefault="0089438C">
      <w:pPr>
        <w:tabs>
          <w:tab w:val="left" w:pos="7032"/>
        </w:tabs>
        <w:rPr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Права ребенка были нарушены при процедуре </w:t>
      </w:r>
      <w:r>
        <w:rPr>
          <w:rFonts w:ascii="Calibri" w:hAnsi="Calibri"/>
          <w:sz w:val="18"/>
          <w:szCs w:val="18"/>
        </w:rPr>
        <w:t>подачи заявления: документов на перевод в БОУ ОО «Технологический лицей «Авангард» через единый портал государственных услуг. На основе времени подачи заявления данное учебное учреждение принимало решение о зачислении ребенка (согласно приказу минпросвещен</w:t>
      </w:r>
      <w:r>
        <w:rPr>
          <w:rFonts w:ascii="Calibri" w:hAnsi="Calibri"/>
          <w:sz w:val="18"/>
          <w:szCs w:val="18"/>
        </w:rPr>
        <w:t xml:space="preserve">ия России от 2 сентября 2020 г. № 458). Мной был получен отказ, основанием для которого послужило отсутствие мест в данном учебном заведении. </w:t>
      </w:r>
    </w:p>
    <w:p w:rsidR="0089438C" w:rsidRDefault="0089438C">
      <w:pPr>
        <w:tabs>
          <w:tab w:val="left" w:pos="7032"/>
        </w:tabs>
        <w:rPr>
          <w:rFonts w:ascii="Calibri" w:hAnsi="Calibri"/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Прошу дать объективную оценку изложенным ниже действиям представителей Министерства образования Омской области и</w:t>
      </w:r>
      <w:r>
        <w:rPr>
          <w:rFonts w:ascii="Calibri" w:hAnsi="Calibri"/>
          <w:sz w:val="18"/>
          <w:szCs w:val="18"/>
        </w:rPr>
        <w:t xml:space="preserve"> БОУ ОО «Технологический лицей «Авангард», а также помочь в восстановлении нарушенных прав моих детей.</w:t>
      </w:r>
    </w:p>
    <w:p w:rsidR="0089438C" w:rsidRDefault="0089438C">
      <w:pPr>
        <w:tabs>
          <w:tab w:val="left" w:pos="7032"/>
        </w:tabs>
        <w:rPr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При подаче заявления через единый портал государственных услуг БОУ ОО «Технологический лицеем «Авангард» была предоставлена некорректная и ложная информ</w:t>
      </w:r>
      <w:r>
        <w:rPr>
          <w:rFonts w:ascii="Calibri" w:hAnsi="Calibri"/>
          <w:sz w:val="18"/>
          <w:szCs w:val="18"/>
        </w:rPr>
        <w:t>ация, введшая в заблуждение и допускающая возможность неравной конкуренции по времени подачи документов о переводе на ГосУслугах .</w:t>
      </w:r>
    </w:p>
    <w:p w:rsidR="0089438C" w:rsidRDefault="0089438C">
      <w:pPr>
        <w:tabs>
          <w:tab w:val="left" w:pos="7032"/>
        </w:tabs>
        <w:rPr>
          <w:rFonts w:ascii="Calibri" w:hAnsi="Calibri"/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Как видно из скриншотов (фото ниже) до приема заявлений о переводе официально публикуется информация с алгоритмом подачи и н</w:t>
      </w:r>
      <w:r>
        <w:rPr>
          <w:rFonts w:ascii="Calibri" w:hAnsi="Calibri"/>
          <w:sz w:val="18"/>
          <w:szCs w:val="18"/>
        </w:rPr>
        <w:t>аименованием лицея БОУ ОО «Омский химико-технологический лицей».</w:t>
      </w:r>
    </w:p>
    <w:p w:rsidR="0089438C" w:rsidRDefault="0089438C">
      <w:pPr>
        <w:tabs>
          <w:tab w:val="left" w:pos="7032"/>
        </w:tabs>
        <w:rPr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В день открытия приема заявлений о переводе/зачислении в БОУ ОО «Технологический лицей «Авангард» 02.06.25. в 7:34 представители лицея повторно подтвердили эту информацию.</w:t>
      </w:r>
    </w:p>
    <w:p w:rsidR="0089438C" w:rsidRDefault="0089438C">
      <w:pPr>
        <w:tabs>
          <w:tab w:val="left" w:pos="7032"/>
        </w:tabs>
        <w:rPr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В публикуют в 08:34 сообщение: «Уважаемые родители! Система на Госуслугах запускается. Все сработает». При этом данного наименования учебного учреждения в списке ГосУслуг не было.</w:t>
      </w:r>
    </w:p>
    <w:p w:rsidR="0089438C" w:rsidRDefault="0089438C">
      <w:pPr>
        <w:tabs>
          <w:tab w:val="left" w:pos="7032"/>
        </w:tabs>
        <w:rPr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И только в 08:53 по омскому времени была опубликована корректная информация</w:t>
      </w:r>
      <w:r>
        <w:rPr>
          <w:rFonts w:ascii="Calibri" w:hAnsi="Calibri"/>
          <w:sz w:val="18"/>
          <w:szCs w:val="18"/>
        </w:rPr>
        <w:t xml:space="preserve"> с официальным наименованием лицея: БОУ ОО «Технологический лицей «Авангард»</w:t>
      </w:r>
    </w:p>
    <w:p w:rsidR="0089438C" w:rsidRDefault="0089438C">
      <w:pPr>
        <w:tabs>
          <w:tab w:val="left" w:pos="7032"/>
        </w:tabs>
        <w:rPr>
          <w:rFonts w:ascii="Calibri" w:hAnsi="Calibri"/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Таким образом, представители Министерства образования Омской области и БОУ ОО «Технологический лицей «Авангард» допустили окно в первые 23 минуты приемной кампании, достаточное д</w:t>
      </w:r>
      <w:r>
        <w:rPr>
          <w:rFonts w:ascii="Calibri" w:hAnsi="Calibri"/>
          <w:sz w:val="18"/>
          <w:szCs w:val="18"/>
        </w:rPr>
        <w:t>ля того, чтобы обеспечить более раннее время подачи заявления лицам, знающим корректное наименование организации, с целью обеспечения преференции и неравных условий. В это время, я и другие жители микрорайонов Кузьминки и Прибрежный ожидали, когда «все сра</w:t>
      </w:r>
      <w:r>
        <w:rPr>
          <w:rFonts w:ascii="Calibri" w:hAnsi="Calibri"/>
          <w:sz w:val="18"/>
          <w:szCs w:val="18"/>
        </w:rPr>
        <w:t>ботает» (фотография экрана с безуспешной попыткой создать заявление в 08:43 на перевод в лицей по его некорректному наименованию приложена).</w:t>
      </w:r>
    </w:p>
    <w:p w:rsidR="0089438C" w:rsidRDefault="0089438C">
      <w:pPr>
        <w:tabs>
          <w:tab w:val="left" w:pos="7032"/>
        </w:tabs>
        <w:rPr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Каждому заявлению о переводе/зачислении в образовательное учреждение на ГосУслугах присвоено точное время регистра</w:t>
      </w:r>
      <w:r>
        <w:rPr>
          <w:rFonts w:ascii="Calibri" w:hAnsi="Calibri"/>
          <w:sz w:val="18"/>
          <w:szCs w:val="18"/>
        </w:rPr>
        <w:t xml:space="preserve">ции этого заявления. Таким образом, существует техническая возможность подтвердить факт наличия заявлений, зарегистрированных 02.06.2025 в период с 08:30 по 08:53 по Омскому времени, а значит — объективно подтвердить факт нарушения прав на равный доступ к </w:t>
      </w:r>
      <w:r>
        <w:rPr>
          <w:rFonts w:ascii="Calibri" w:hAnsi="Calibri"/>
          <w:sz w:val="18"/>
          <w:szCs w:val="18"/>
        </w:rPr>
        <w:t>начальному, основному и среднему общему образованию.</w:t>
      </w:r>
    </w:p>
    <w:p w:rsidR="0089438C" w:rsidRDefault="0089438C">
      <w:pPr>
        <w:tabs>
          <w:tab w:val="left" w:pos="7032"/>
        </w:tabs>
        <w:rPr>
          <w:rFonts w:ascii="Calibri" w:hAnsi="Calibri"/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Обращаю ваше внимание, что после возмущений жителей микрорайонов Кузьминки и Прибрежный, чьи дети не были зачислены, представители </w:t>
      </w:r>
      <w:r>
        <w:rPr>
          <w:rFonts w:ascii="Calibri" w:hAnsi="Calibri"/>
          <w:sz w:val="18"/>
          <w:szCs w:val="18"/>
        </w:rPr>
        <w:t>БОУ ОО «Технологический лицей «Авангард» удалили или исправили сообщени</w:t>
      </w:r>
      <w:r>
        <w:rPr>
          <w:rFonts w:ascii="Calibri" w:hAnsi="Calibri"/>
          <w:sz w:val="18"/>
          <w:szCs w:val="18"/>
        </w:rPr>
        <w:t>я в официальном Телеграм-канале, а также обновили содержимое сайта лицея. Достоверность приведенных снимков могут подтвердить жители микрорайонов Кузьминки и Прибрежный, подававшие заявление на перевод/зачисление своих детей в  БОУ ОО «Технологический лице</w:t>
      </w:r>
      <w:r>
        <w:rPr>
          <w:rFonts w:ascii="Calibri" w:hAnsi="Calibri"/>
          <w:sz w:val="18"/>
          <w:szCs w:val="18"/>
        </w:rPr>
        <w:t>й «Авангард»: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89438C">
        <w:trPr>
          <w:trHeight w:val="549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38C" w:rsidRDefault="00580F99">
            <w:pPr>
              <w:pStyle w:val="aff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ru-RU" w:bidi="ar-SA"/>
              </w:rPr>
              <w:lastRenderedPageBreak/>
              <mc:AlternateContent>
                <mc:Choice Requires="wpg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1771650" cy="3836670"/>
                      <wp:effectExtent l="0" t="0" r="0" b="0"/>
                      <wp:wrapTopAndBottom/>
                      <wp:docPr id="1" name="Изображение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71650" cy="38366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3;o:allowoverlap:true;o:allowincell:true;mso-position-horizontal-relative:text;mso-position-horizontal:center;mso-position-vertical-relative:text;margin-top:0.05pt;mso-position-vertical:absolute;width:139.50pt;height:302.10pt;mso-wrap-distance-left:0.00pt;mso-wrap-distance-top:0.00pt;mso-wrap-distance-right:0.00pt;mso-wrap-distance-bottom:0.00pt;" stroked="false">
                      <v:path textboxrect="0,0,0,0"/>
                      <w10:wrap type="topAndBottom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38C" w:rsidRDefault="00580F99">
            <w:pPr>
              <w:pStyle w:val="aff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1750060" cy="3889375"/>
                      <wp:effectExtent l="0" t="0" r="0" b="0"/>
                      <wp:wrapSquare wrapText="bothSides"/>
                      <wp:docPr id="2" name="Изображение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Изображение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0060" cy="3889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;o:allowoverlap:true;o:allowincell:true;mso-position-horizontal-relative:text;mso-position-horizontal:center;mso-position-vertical-relative:text;margin-top:0.05pt;mso-position-vertical:absolute;width:137.80pt;height:306.25pt;mso-wrap-distance-left:0.00pt;mso-wrap-distance-top:0.00pt;mso-wrap-distance-right:0.00pt;mso-wrap-distance-bottom:0.00pt;" stroked="false">
                      <v:path textboxrect="0,0,0,0"/>
                      <w10:wrap type="square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8C" w:rsidRDefault="00580F99">
            <w:pPr>
              <w:pStyle w:val="aff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ru-RU" w:bidi="ar-SA"/>
              </w:rPr>
              <mc:AlternateContent>
                <mc:Choice Requires="wpg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635</wp:posOffset>
                      </wp:positionV>
                      <wp:extent cx="1756410" cy="3902710"/>
                      <wp:effectExtent l="0" t="0" r="0" b="0"/>
                      <wp:wrapSquare wrapText="bothSides"/>
                      <wp:docPr id="3" name="Изображение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Изображение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56410" cy="39027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4;o:allowoverlap:true;o:allowincell:true;mso-position-horizontal-relative:text;mso-position-horizontal:center;mso-position-vertical-relative:text;margin-top:0.05pt;mso-position-vertical:absolute;width:138.30pt;height:307.30pt;mso-wrap-distance-left:0.00pt;mso-wrap-distance-top:0.00pt;mso-wrap-distance-right:0.00pt;mso-wrap-distance-bottom:0.00pt;" stroked="false">
                      <v:path textboxrect="0,0,0,0"/>
                      <w10:wrap type="square"/>
                      <v:imagedata r:id="rId16" o:title=""/>
                    </v:shape>
                  </w:pict>
                </mc:Fallback>
              </mc:AlternateContent>
            </w:r>
          </w:p>
        </w:tc>
      </w:tr>
    </w:tbl>
    <w:p w:rsidR="0089438C" w:rsidRDefault="0089438C">
      <w:pPr>
        <w:rPr>
          <w:rFonts w:ascii="Calibri" w:hAnsi="Calibri"/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Прошу проверить легитимность утвержденного реестра и приказов о зачислении учащихся БОУ ОО «Технологический лицей «Авангард». И рассмотреть возможность внеочередного зачисления детей, прикрепленных к микроучастку учебного заведения за</w:t>
      </w:r>
      <w:r>
        <w:rPr>
          <w:rFonts w:ascii="Calibri" w:hAnsi="Calibri"/>
          <w:sz w:val="18"/>
          <w:szCs w:val="18"/>
        </w:rPr>
        <w:t xml:space="preserve"> счет увеличения мест путем введения дополнительной смены обучения.  Так как принцип набора согласно </w:t>
      </w:r>
      <w:r>
        <w:rPr>
          <w:rFonts w:ascii="Calibri" w:hAnsi="Calibri"/>
          <w:sz w:val="18"/>
          <w:szCs w:val="18"/>
        </w:rPr>
        <w:t>приказу минпросвещения России от 2 сентября 2020 г. № 458 был грубо нарушен в следствии недостоверности предоставляемых данных со стороны Администрация лиц</w:t>
      </w:r>
      <w:r>
        <w:rPr>
          <w:rFonts w:ascii="Calibri" w:hAnsi="Calibri"/>
          <w:sz w:val="18"/>
          <w:szCs w:val="18"/>
        </w:rPr>
        <w:t>ея и Министерства образования Омской области.</w:t>
      </w:r>
      <w:r>
        <w:br w:type="page" w:clear="all"/>
      </w:r>
    </w:p>
    <w:p w:rsidR="0089438C" w:rsidRDefault="00580F99">
      <w:p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Кроме этого от лица всех жителей микрорайонов Кузьминки и Прибрежный, прикрепленных к БОУ ОО «Технологический лицей «Авангард» прошу проверить нарушения в работе образовательного учреждения.</w:t>
      </w:r>
    </w:p>
    <w:p w:rsidR="0089438C" w:rsidRDefault="0089438C">
      <w:pPr>
        <w:tabs>
          <w:tab w:val="left" w:pos="7032"/>
        </w:tabs>
        <w:rPr>
          <w:rFonts w:ascii="Calibri" w:hAnsi="Calibri"/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1)Противоречащее закону перепрофилирование учреждения: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 xml:space="preserve">• </w:t>
      </w:r>
      <w:r>
        <w:rPr>
          <w:rFonts w:ascii="Calibri" w:hAnsi="Calibri"/>
          <w:sz w:val="18"/>
          <w:szCs w:val="18"/>
        </w:rPr>
        <w:t>Лицей построен (2024 г.) как химико-технологический в рамках нацпроекта «Образование», с гарантией обучения детей из прикрепленных микрорайонов (Кузьминки, Прибрежный).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 xml:space="preserve">• </w:t>
      </w:r>
      <w:r>
        <w:rPr>
          <w:rFonts w:ascii="Calibri" w:hAnsi="Calibri"/>
          <w:sz w:val="18"/>
          <w:szCs w:val="18"/>
        </w:rPr>
        <w:t>Переименование в «Технологич</w:t>
      </w:r>
      <w:r>
        <w:rPr>
          <w:rFonts w:ascii="Calibri" w:hAnsi="Calibri"/>
          <w:sz w:val="18"/>
          <w:szCs w:val="18"/>
        </w:rPr>
        <w:t>еский лицей "Авангард"» с исключением химического профиля без согласования с родителями и изменения образовательной лицензии.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 xml:space="preserve">• </w:t>
      </w:r>
      <w:r>
        <w:rPr>
          <w:rFonts w:ascii="Calibri" w:hAnsi="Calibri"/>
          <w:sz w:val="18"/>
          <w:szCs w:val="18"/>
        </w:rPr>
        <w:t>Нарушение ФЗ "Об образовании" (ст. 23):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Смена названия и профиля до получения лицензии (на 02.06.2025 её не было) делает деятель</w:t>
      </w:r>
      <w:r>
        <w:rPr>
          <w:rFonts w:ascii="Calibri" w:hAnsi="Calibri"/>
          <w:sz w:val="18"/>
          <w:szCs w:val="18"/>
        </w:rPr>
        <w:t>ность незаконной.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 xml:space="preserve">• </w:t>
      </w:r>
      <w:r>
        <w:rPr>
          <w:rFonts w:ascii="Calibri" w:hAnsi="Calibri"/>
          <w:sz w:val="18"/>
          <w:szCs w:val="18"/>
        </w:rPr>
        <w:t>Конфликт интересов: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Участие ХК в подборе кадров для госучреждения нарушает ст. 15 ФЗ "О контрактной системе".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 xml:space="preserve">• </w:t>
      </w:r>
      <w:r>
        <w:rPr>
          <w:rFonts w:ascii="Calibri" w:hAnsi="Calibri"/>
          <w:sz w:val="18"/>
          <w:szCs w:val="18"/>
        </w:rPr>
        <w:t>Срыв госзадания: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Лицей строился по нацпроекту "Образование" с чёткой специализацией (химия), что подтверждается отчётом Счёт</w:t>
      </w:r>
      <w:r>
        <w:rPr>
          <w:rFonts w:ascii="Calibri" w:hAnsi="Calibri"/>
          <w:sz w:val="18"/>
          <w:szCs w:val="18"/>
        </w:rPr>
        <w:t>ной палаты Омской обл. (декабрь 2024).</w:t>
      </w:r>
    </w:p>
    <w:p w:rsidR="0089438C" w:rsidRDefault="0089438C">
      <w:pPr>
        <w:tabs>
          <w:tab w:val="left" w:pos="7032"/>
        </w:tabs>
        <w:rPr>
          <w:rFonts w:ascii="Calibri" w:hAnsi="Calibri"/>
          <w:sz w:val="18"/>
          <w:szCs w:val="18"/>
        </w:rPr>
      </w:pPr>
    </w:p>
    <w:p w:rsidR="0089438C" w:rsidRDefault="0089438C">
      <w:pPr>
        <w:tabs>
          <w:tab w:val="left" w:pos="7032"/>
        </w:tabs>
        <w:rPr>
          <w:rFonts w:ascii="Calibri" w:hAnsi="Calibri"/>
          <w:sz w:val="18"/>
          <w:szCs w:val="18"/>
        </w:rPr>
      </w:pPr>
    </w:p>
    <w:p w:rsidR="0089438C" w:rsidRDefault="0089438C">
      <w:pPr>
        <w:tabs>
          <w:tab w:val="left" w:pos="7032"/>
        </w:tabs>
        <w:rPr>
          <w:rFonts w:ascii="Calibri" w:hAnsi="Calibri"/>
          <w:sz w:val="18"/>
          <w:szCs w:val="18"/>
        </w:rPr>
      </w:pPr>
    </w:p>
    <w:p w:rsidR="0089438C" w:rsidRDefault="0089438C">
      <w:pPr>
        <w:tabs>
          <w:tab w:val="left" w:pos="7032"/>
        </w:tabs>
        <w:rPr>
          <w:rFonts w:ascii="Calibri" w:hAnsi="Calibri"/>
          <w:sz w:val="18"/>
          <w:szCs w:val="18"/>
        </w:rPr>
      </w:pPr>
    </w:p>
    <w:p w:rsidR="0089438C" w:rsidRDefault="0089438C">
      <w:pPr>
        <w:tabs>
          <w:tab w:val="left" w:pos="7032"/>
        </w:tabs>
        <w:rPr>
          <w:rFonts w:ascii="Calibri" w:hAnsi="Calibri"/>
          <w:sz w:val="18"/>
          <w:szCs w:val="18"/>
        </w:rPr>
      </w:pPr>
    </w:p>
    <w:p w:rsidR="0089438C" w:rsidRDefault="00580F99">
      <w:p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2)Некорректное и ошибочное определение микроучастка. </w:t>
      </w:r>
    </w:p>
    <w:p w:rsidR="0089438C" w:rsidRDefault="00580F99">
      <w:p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Просим провести проверку компетентности должностных лиц, определяющих размер и адреса участка прикрепленного к лицею БОУ ОО «Технологический лицей «Авангард»</w:t>
      </w:r>
    </w:p>
    <w:p w:rsidR="0089438C" w:rsidRDefault="00580F99">
      <w:p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В течении строительства школы, включая 2024, неоднократно озвучивалась информация в прессе и открытых пабликах о том, что все дети микроучастка будут зачислены в школу. На 2025 за лицеем было закреплено 28 домов, количество детей даже по предварительным ра</w:t>
      </w:r>
      <w:r>
        <w:rPr>
          <w:rFonts w:ascii="Calibri" w:hAnsi="Calibri"/>
          <w:sz w:val="18"/>
          <w:szCs w:val="18"/>
        </w:rPr>
        <w:t>счетам превышало в несколько раз количество живущих. При этом лицей не увеличивал количество мест для приема детей. На данный момент по информации самих жителей количество заявлений составляет:</w:t>
      </w:r>
    </w:p>
    <w:p w:rsidR="0089438C" w:rsidRDefault="00580F99">
      <w:pPr>
        <w:numPr>
          <w:ilvl w:val="0"/>
          <w:numId w:val="1"/>
        </w:num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 класс более 300 детей, приняты 125</w:t>
      </w:r>
    </w:p>
    <w:p w:rsidR="0089438C" w:rsidRDefault="00580F99">
      <w:pPr>
        <w:numPr>
          <w:ilvl w:val="0"/>
          <w:numId w:val="1"/>
        </w:num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2 класс более 200 детей, </w:t>
      </w:r>
      <w:r>
        <w:rPr>
          <w:rFonts w:ascii="Calibri" w:hAnsi="Calibri"/>
          <w:sz w:val="18"/>
          <w:szCs w:val="18"/>
        </w:rPr>
        <w:t>приняты 100</w:t>
      </w:r>
    </w:p>
    <w:p w:rsidR="0089438C" w:rsidRDefault="00580F99">
      <w:pPr>
        <w:numPr>
          <w:ilvl w:val="0"/>
          <w:numId w:val="1"/>
        </w:num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 класс более 200 детей, приняты 100</w:t>
      </w:r>
    </w:p>
    <w:p w:rsidR="0089438C" w:rsidRDefault="00580F99">
      <w:pPr>
        <w:numPr>
          <w:ilvl w:val="0"/>
          <w:numId w:val="1"/>
        </w:num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 класс более 170 детей, приняты 100</w:t>
      </w:r>
    </w:p>
    <w:p w:rsidR="0089438C" w:rsidRDefault="00580F99">
      <w:pPr>
        <w:numPr>
          <w:ilvl w:val="0"/>
          <w:numId w:val="1"/>
        </w:num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 класс более 200 детей, приняты 75</w:t>
      </w:r>
    </w:p>
    <w:p w:rsidR="0089438C" w:rsidRDefault="00580F99">
      <w:pPr>
        <w:numPr>
          <w:ilvl w:val="0"/>
          <w:numId w:val="1"/>
        </w:num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 класс более 100 детей, приняты 50</w:t>
      </w:r>
    </w:p>
    <w:p w:rsidR="0089438C" w:rsidRDefault="00580F99">
      <w:pPr>
        <w:numPr>
          <w:ilvl w:val="0"/>
          <w:numId w:val="1"/>
        </w:num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 класс более 100 детей, приняты 50</w:t>
      </w:r>
    </w:p>
    <w:p w:rsidR="0089438C" w:rsidRDefault="00580F99">
      <w:p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При этом Министерство образования оставила вторую прикрепленну</w:t>
      </w:r>
      <w:r>
        <w:rPr>
          <w:rFonts w:ascii="Calibri" w:hAnsi="Calibri"/>
          <w:sz w:val="18"/>
          <w:szCs w:val="18"/>
        </w:rPr>
        <w:t xml:space="preserve">ю к микроучастку школу №33. Это позволяет руководству лицея на законных основаниях писать отказ в приеме и переводе в лицей на основании отсутствия мест, при этом ссылаясь на возможность обучения в школе №33. </w:t>
      </w:r>
    </w:p>
    <w:p w:rsidR="0089438C" w:rsidRDefault="00580F99">
      <w:p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Данная школа находится в аварийном состоянии и</w:t>
      </w:r>
      <w:r>
        <w:rPr>
          <w:rFonts w:ascii="Calibri" w:hAnsi="Calibri"/>
          <w:sz w:val="18"/>
          <w:szCs w:val="18"/>
        </w:rPr>
        <w:t xml:space="preserve"> требует капитального ремонта. Он был запланирован на 2025-2026 год, но был перенесен. Очевидно, чтобы легитимно отказывать в зачислении по микроучастку, ссылаясь на то, что права из статьи Статьи 43 были реализованы в другом учебном заведении.</w:t>
      </w:r>
    </w:p>
    <w:p w:rsidR="0089438C" w:rsidRDefault="00580F99">
      <w:p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Многочислен</w:t>
      </w:r>
      <w:r>
        <w:rPr>
          <w:rFonts w:ascii="Calibri" w:hAnsi="Calibri"/>
          <w:sz w:val="18"/>
          <w:szCs w:val="18"/>
        </w:rPr>
        <w:t>ные просьбы жителей об увеличении количества классов и мест обучающихся игнорируют, ссылаясь на нормы СанПин. При этом в сложившихся условиях демографии, большинство школ, гимназий и лицеев Кировского районного округа г. Омска работают с переполненностью в</w:t>
      </w:r>
      <w:r>
        <w:rPr>
          <w:rFonts w:ascii="Calibri" w:hAnsi="Calibri"/>
          <w:sz w:val="18"/>
          <w:szCs w:val="18"/>
        </w:rPr>
        <w:t xml:space="preserve"> 2-3 раза нормативам мощности наполнения по количеству детей и организованными подвесными сменами.</w:t>
      </w:r>
    </w:p>
    <w:p w:rsidR="0089438C" w:rsidRDefault="00580F99">
      <w:pPr>
        <w:tabs>
          <w:tab w:val="left" w:pos="7032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Но именно в отношении БОУ ОО «Технологический лицей «Авангард» Министерство образования заняло принципиальную позицию.</w:t>
      </w:r>
    </w:p>
    <w:p w:rsidR="0089438C" w:rsidRDefault="00580F99">
      <w:pPr>
        <w:tabs>
          <w:tab w:val="left" w:pos="7032"/>
        </w:tabs>
      </w:pP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br/>
        <w:t>3</w:t>
      </w:r>
      <w:r>
        <w:rPr>
          <w:rFonts w:ascii="Calibri" w:hAnsi="Calibri"/>
          <w:sz w:val="18"/>
          <w:szCs w:val="18"/>
        </w:rPr>
        <w:t>) Незаконное вмешательство коммерче</w:t>
      </w:r>
      <w:r>
        <w:rPr>
          <w:rFonts w:ascii="Calibri" w:hAnsi="Calibri"/>
          <w:sz w:val="18"/>
          <w:szCs w:val="18"/>
        </w:rPr>
        <w:t>ской организации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 xml:space="preserve">• </w:t>
      </w:r>
      <w:r>
        <w:rPr>
          <w:rFonts w:ascii="Calibri" w:hAnsi="Calibri"/>
          <w:sz w:val="18"/>
          <w:szCs w:val="18"/>
        </w:rPr>
        <w:t xml:space="preserve">ХК «Авангард» (частная структура) разместил на </w:t>
      </w:r>
      <w:hyperlink r:id="rId17" w:tooltip="https://vk.com/away.php?to=https%3A%2F%2Fhh.ru&amp;utf=1" w:history="1">
        <w:r>
          <w:rPr>
            <w:rStyle w:val="afb"/>
            <w:rFonts w:ascii="Calibri" w:hAnsi="Calibri"/>
            <w:color w:val="auto"/>
            <w:sz w:val="18"/>
            <w:szCs w:val="18"/>
            <w:u w:val="none"/>
          </w:rPr>
          <w:t>hh</w:t>
        </w:r>
      </w:hyperlink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вакансии учителей и руководящего состава для лицея (ссылка на ваканчию https://omsk.hh.ru/vacancy/122193794)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 xml:space="preserve">• </w:t>
      </w:r>
      <w:r>
        <w:rPr>
          <w:rFonts w:ascii="Calibri" w:hAnsi="Calibri"/>
          <w:sz w:val="18"/>
          <w:szCs w:val="18"/>
        </w:rPr>
        <w:t>В описании вакансий указано: «В наш лицей требуются...», что подтверждает фактический контроль кадровой политики коммерческим клубом.</w:t>
      </w:r>
      <w:r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 xml:space="preserve">• </w:t>
      </w:r>
      <w:r>
        <w:rPr>
          <w:rFonts w:ascii="Calibri" w:hAnsi="Calibri"/>
          <w:sz w:val="18"/>
          <w:szCs w:val="18"/>
        </w:rPr>
        <w:t xml:space="preserve">Создание </w:t>
      </w:r>
      <w:r>
        <w:rPr>
          <w:rFonts w:ascii="Calibri" w:hAnsi="Calibri"/>
          <w:sz w:val="18"/>
          <w:szCs w:val="18"/>
        </w:rPr>
        <w:t>«спортивной кафедры» ХК в бюджетном учреждении указывает на присвоение инфраструктуры для нужд клуба.</w:t>
      </w:r>
      <w:r>
        <w:rPr>
          <w:rFonts w:ascii="Calibri" w:hAnsi="Calibri"/>
          <w:sz w:val="18"/>
          <w:szCs w:val="18"/>
        </w:rPr>
        <w:t xml:space="preserve"> </w:t>
      </w:r>
    </w:p>
    <w:p w:rsidR="0089438C" w:rsidRDefault="0089438C">
      <w:pPr>
        <w:rPr>
          <w:rFonts w:ascii="Calibri" w:hAnsi="Calibri"/>
          <w:sz w:val="18"/>
          <w:szCs w:val="18"/>
        </w:rPr>
      </w:pPr>
    </w:p>
    <w:p w:rsidR="0089438C" w:rsidRDefault="0089438C">
      <w:pPr>
        <w:rPr>
          <w:rFonts w:ascii="Calibri" w:hAnsi="Calibri"/>
          <w:sz w:val="18"/>
          <w:szCs w:val="18"/>
        </w:rPr>
      </w:pPr>
    </w:p>
    <w:p w:rsidR="0089438C" w:rsidRDefault="0089438C">
      <w:pPr>
        <w:rPr>
          <w:rFonts w:ascii="Calibri" w:hAnsi="Calibri"/>
          <w:sz w:val="18"/>
          <w:szCs w:val="18"/>
        </w:rPr>
      </w:pPr>
    </w:p>
    <w:p w:rsidR="0089438C" w:rsidRDefault="0089438C">
      <w:pPr>
        <w:rPr>
          <w:rFonts w:ascii="Calibri" w:hAnsi="Calibri"/>
          <w:sz w:val="18"/>
          <w:szCs w:val="18"/>
        </w:rPr>
      </w:pPr>
    </w:p>
    <w:p w:rsidR="0089438C" w:rsidRDefault="0089438C">
      <w:pPr>
        <w:rPr>
          <w:rFonts w:ascii="Calibri" w:hAnsi="Calibri"/>
          <w:sz w:val="18"/>
          <w:szCs w:val="18"/>
        </w:rPr>
      </w:pPr>
    </w:p>
    <w:p w:rsidR="0089438C" w:rsidRDefault="0089438C">
      <w:pPr>
        <w:rPr>
          <w:rFonts w:ascii="Calibri" w:hAnsi="Calibri"/>
          <w:sz w:val="18"/>
          <w:szCs w:val="18"/>
        </w:rPr>
      </w:pPr>
    </w:p>
    <w:p w:rsidR="0089438C" w:rsidRDefault="0089438C">
      <w:pPr>
        <w:rPr>
          <w:rFonts w:ascii="Calibri" w:hAnsi="Calibri"/>
          <w:sz w:val="18"/>
          <w:szCs w:val="18"/>
        </w:rPr>
      </w:pPr>
    </w:p>
    <w:p w:rsidR="0089438C" w:rsidRDefault="0089438C"/>
    <w:sectPr w:rsidR="0089438C">
      <w:headerReference w:type="even" r:id="rId18"/>
      <w:headerReference w:type="default" r:id="rId19"/>
      <w:headerReference w:type="first" r:id="rId20"/>
      <w:pgSz w:w="11906" w:h="16838"/>
      <w:pgMar w:top="1693" w:right="1134" w:bottom="1134" w:left="1134" w:header="1134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99" w:rsidRDefault="00580F99">
      <w:r>
        <w:separator/>
      </w:r>
    </w:p>
  </w:endnote>
  <w:endnote w:type="continuationSeparator" w:id="0">
    <w:p w:rsidR="00580F99" w:rsidRDefault="0058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erif CJK SC">
    <w:charset w:val="00"/>
    <w:family w:val="auto"/>
    <w:pitch w:val="default"/>
  </w:font>
  <w:font w:name="Noto Sans Devanagar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99" w:rsidRDefault="00580F99">
      <w:r>
        <w:separator/>
      </w:r>
    </w:p>
  </w:footnote>
  <w:footnote w:type="continuationSeparator" w:id="0">
    <w:p w:rsidR="00580F99" w:rsidRDefault="0058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8C" w:rsidRDefault="0089438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8C" w:rsidRDefault="0089438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8C" w:rsidRDefault="0089438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1BE3"/>
    <w:multiLevelType w:val="hybridMultilevel"/>
    <w:tmpl w:val="0518A79C"/>
    <w:lvl w:ilvl="0" w:tplc="744C0370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cs="Symbol" w:hint="default"/>
      </w:rPr>
    </w:lvl>
    <w:lvl w:ilvl="1" w:tplc="624ECDCA">
      <w:start w:val="1"/>
      <w:numFmt w:val="bullet"/>
      <w:lvlText w:val="◦"/>
      <w:lvlJc w:val="left"/>
      <w:pPr>
        <w:tabs>
          <w:tab w:val="num" w:pos="1189"/>
        </w:tabs>
        <w:ind w:left="1189" w:hanging="360"/>
      </w:pPr>
      <w:rPr>
        <w:rFonts w:ascii="OpenSymbol" w:hAnsi="OpenSymbol" w:cs="OpenSymbol" w:hint="default"/>
      </w:rPr>
    </w:lvl>
    <w:lvl w:ilvl="2" w:tplc="526EBFEE">
      <w:start w:val="1"/>
      <w:numFmt w:val="bullet"/>
      <w:lvlText w:val="▪"/>
      <w:lvlJc w:val="left"/>
      <w:pPr>
        <w:tabs>
          <w:tab w:val="num" w:pos="1549"/>
        </w:tabs>
        <w:ind w:left="1549" w:hanging="360"/>
      </w:pPr>
      <w:rPr>
        <w:rFonts w:ascii="OpenSymbol" w:hAnsi="OpenSymbol" w:cs="OpenSymbol" w:hint="default"/>
      </w:rPr>
    </w:lvl>
    <w:lvl w:ilvl="3" w:tplc="9948F252">
      <w:start w:val="1"/>
      <w:numFmt w:val="bullet"/>
      <w:lvlText w:val=""/>
      <w:lvlJc w:val="left"/>
      <w:pPr>
        <w:tabs>
          <w:tab w:val="num" w:pos="1909"/>
        </w:tabs>
        <w:ind w:left="1909" w:hanging="360"/>
      </w:pPr>
      <w:rPr>
        <w:rFonts w:ascii="Symbol" w:hAnsi="Symbol" w:cs="Symbol" w:hint="default"/>
      </w:rPr>
    </w:lvl>
    <w:lvl w:ilvl="4" w:tplc="F1F4C67C">
      <w:start w:val="1"/>
      <w:numFmt w:val="bullet"/>
      <w:lvlText w:val="◦"/>
      <w:lvlJc w:val="left"/>
      <w:pPr>
        <w:tabs>
          <w:tab w:val="num" w:pos="2269"/>
        </w:tabs>
        <w:ind w:left="2269" w:hanging="360"/>
      </w:pPr>
      <w:rPr>
        <w:rFonts w:ascii="OpenSymbol" w:hAnsi="OpenSymbol" w:cs="OpenSymbol" w:hint="default"/>
      </w:rPr>
    </w:lvl>
    <w:lvl w:ilvl="5" w:tplc="3D507E70">
      <w:start w:val="1"/>
      <w:numFmt w:val="bullet"/>
      <w:lvlText w:val="▪"/>
      <w:lvlJc w:val="left"/>
      <w:pPr>
        <w:tabs>
          <w:tab w:val="num" w:pos="2629"/>
        </w:tabs>
        <w:ind w:left="2629" w:hanging="360"/>
      </w:pPr>
      <w:rPr>
        <w:rFonts w:ascii="OpenSymbol" w:hAnsi="OpenSymbol" w:cs="OpenSymbol" w:hint="default"/>
      </w:rPr>
    </w:lvl>
    <w:lvl w:ilvl="6" w:tplc="1F3ED7B0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cs="Symbol" w:hint="default"/>
      </w:rPr>
    </w:lvl>
    <w:lvl w:ilvl="7" w:tplc="17AA23A8">
      <w:start w:val="1"/>
      <w:numFmt w:val="bullet"/>
      <w:lvlText w:val="◦"/>
      <w:lvlJc w:val="left"/>
      <w:pPr>
        <w:tabs>
          <w:tab w:val="num" w:pos="3349"/>
        </w:tabs>
        <w:ind w:left="3349" w:hanging="360"/>
      </w:pPr>
      <w:rPr>
        <w:rFonts w:ascii="OpenSymbol" w:hAnsi="OpenSymbol" w:cs="OpenSymbol" w:hint="default"/>
      </w:rPr>
    </w:lvl>
    <w:lvl w:ilvl="8" w:tplc="5DB4349C">
      <w:start w:val="1"/>
      <w:numFmt w:val="bullet"/>
      <w:lvlText w:val="▪"/>
      <w:lvlJc w:val="left"/>
      <w:pPr>
        <w:tabs>
          <w:tab w:val="num" w:pos="3709"/>
        </w:tabs>
        <w:ind w:left="370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3A38DB"/>
    <w:multiLevelType w:val="hybridMultilevel"/>
    <w:tmpl w:val="EE9EE0FE"/>
    <w:lvl w:ilvl="0" w:tplc="F2D441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E94C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CD0F0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7964E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347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018C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69CF7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228D9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F786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8C"/>
    <w:rsid w:val="00184CC2"/>
    <w:rsid w:val="00580F99"/>
    <w:rsid w:val="0089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B35BB-7DFF-4D73-99EB-50FB8258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pPr>
      <w:outlineLvl w:val="0"/>
    </w:pPr>
    <w:rPr>
      <w:rFonts w:ascii="Liberation Serif" w:eastAsia="Noto Serif CJK SC" w:hAnsi="Liberation Serif" w:cs="Noto Sans Devanagari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0">
    <w:name w:val="Title"/>
    <w:basedOn w:val="a"/>
    <w:next w:val="a1"/>
    <w:link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7">
    <w:name w:val="Заголовок Знак"/>
    <w:link w:val="a0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c">
    <w:name w:val="List"/>
    <w:basedOn w:val="a1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e">
    <w:name w:val="index heading"/>
    <w:basedOn w:val="a"/>
    <w:qFormat/>
    <w:pPr>
      <w:suppressLineNumbers/>
    </w:p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HeaderandFooter"/>
    <w:link w:val="ae"/>
  </w:style>
  <w:style w:type="paragraph" w:styleId="ad">
    <w:name w:val="header"/>
    <w:basedOn w:val="HeaderandFooter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10.jpg"/><Relationship Id="rId17" Type="http://schemas.openxmlformats.org/officeDocument/2006/relationships/hyperlink" Target="https://vk.com/away.php?to=https%3A%2F%2Fhh.ru&amp;utf=1" TargetMode="External"/><Relationship Id="rId2" Type="http://schemas.openxmlformats.org/officeDocument/2006/relationships/styles" Target="styles.xml"/><Relationship Id="rId16" Type="http://schemas.openxmlformats.org/officeDocument/2006/relationships/image" Target="media/image30.jp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image" Target="media/image2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dc:description/>
  <cp:lastModifiedBy>Kristina</cp:lastModifiedBy>
  <cp:revision>2</cp:revision>
  <dcterms:created xsi:type="dcterms:W3CDTF">2025-07-11T17:46:00Z</dcterms:created>
  <dcterms:modified xsi:type="dcterms:W3CDTF">2025-07-11T17:46:00Z</dcterms:modified>
  <dc:language>ru-RU</dc:language>
</cp:coreProperties>
</file>